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1040" w:firstLineChars="200"/>
        <w:jc w:val="both"/>
        <w:textAlignment w:val="auto"/>
        <w:rPr>
          <w:rFonts w:hint="eastAsia" w:ascii="华文行楷" w:hAnsi="华文行楷" w:eastAsia="华文行楷" w:cs="华文行楷"/>
          <w:color w:val="FF0000"/>
          <w:sz w:val="52"/>
          <w:szCs w:val="52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  <w:r>
        <w:rPr>
          <w:rFonts w:hint="eastAsia" w:ascii="华文行楷" w:hAnsi="华文行楷" w:eastAsia="华文行楷" w:cs="华文行楷"/>
          <w:color w:val="FF0000"/>
          <w:sz w:val="52"/>
          <w:szCs w:val="52"/>
          <w:lang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《</w:t>
      </w:r>
      <w:r>
        <w:rPr>
          <w:rFonts w:hint="eastAsia" w:ascii="华文行楷" w:hAnsi="华文行楷" w:eastAsia="华文行楷" w:cs="华文行楷"/>
          <w:color w:val="FF0000"/>
          <w:sz w:val="52"/>
          <w:szCs w:val="52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干旱地区农业研究</w:t>
      </w:r>
      <w:r>
        <w:rPr>
          <w:rFonts w:hint="eastAsia" w:ascii="华文行楷" w:hAnsi="华文行楷" w:eastAsia="华文行楷" w:cs="华文行楷"/>
          <w:color w:val="FF0000"/>
          <w:sz w:val="52"/>
          <w:szCs w:val="52"/>
          <w:lang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》</w:t>
      </w:r>
      <w:r>
        <w:rPr>
          <w:rFonts w:hint="eastAsia" w:ascii="华文行楷" w:hAnsi="华文行楷" w:eastAsia="华文行楷" w:cs="华文行楷"/>
          <w:color w:val="FF0000"/>
          <w:sz w:val="52"/>
          <w:szCs w:val="52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首届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2600" w:firstLineChars="500"/>
        <w:jc w:val="both"/>
        <w:textAlignment w:val="auto"/>
        <w:rPr>
          <w:rFonts w:hint="eastAsia" w:ascii="华文行楷" w:hAnsi="华文行楷" w:eastAsia="华文行楷" w:cs="华文行楷"/>
          <w:color w:val="FF0000"/>
          <w:sz w:val="44"/>
          <w:szCs w:val="44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  <w:r>
        <w:rPr>
          <w:rFonts w:hint="eastAsia" w:ascii="华文行楷" w:hAnsi="华文行楷" w:eastAsia="华文行楷" w:cs="华文行楷"/>
          <w:color w:val="FF0000"/>
          <w:sz w:val="52"/>
          <w:szCs w:val="52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青年编委招募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1050" w:firstLineChars="500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Autospacing="0" w:line="440" w:lineRule="exact"/>
        <w:ind w:firstLine="560" w:firstLineChars="200"/>
        <w:textAlignment w:val="auto"/>
        <w:rPr>
          <w:rFonts w:hint="eastAsia" w:ascii="楷体" w:hAnsi="楷体" w:eastAsia="楷体" w:cs="楷体"/>
          <w:spacing w:val="6"/>
          <w:sz w:val="24"/>
          <w:szCs w:val="24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为了发挥学术期刊</w:t>
      </w:r>
      <w:r>
        <w:rPr>
          <w:rFonts w:hint="eastAsia" w:ascii="楷体" w:hAnsi="楷体" w:eastAsia="楷体" w:cs="楷体"/>
          <w:sz w:val="28"/>
          <w:szCs w:val="28"/>
        </w:rPr>
        <w:t>“坚守初心、引领创新，展示高水平研究成果，支持优秀学术人才成长，促进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中外</w:t>
      </w:r>
      <w:r>
        <w:rPr>
          <w:rFonts w:hint="eastAsia" w:ascii="楷体" w:hAnsi="楷体" w:eastAsia="楷体" w:cs="楷体"/>
          <w:sz w:val="28"/>
          <w:szCs w:val="28"/>
        </w:rPr>
        <w:t>学术交流”的重要作用，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鼓励更多优秀青年学者参与办刊，助力学术交流和成果传播，</w:t>
      </w:r>
      <w:r>
        <w:rPr>
          <w:rFonts w:hint="eastAsia" w:ascii="楷体" w:hAnsi="楷体" w:eastAsia="楷体" w:cs="楷体"/>
          <w:sz w:val="28"/>
          <w:szCs w:val="28"/>
        </w:rPr>
        <w:t>并为编委会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吸收有生</w:t>
      </w:r>
      <w:r>
        <w:rPr>
          <w:rFonts w:hint="eastAsia" w:ascii="楷体" w:hAnsi="楷体" w:eastAsia="楷体" w:cs="楷体"/>
          <w:sz w:val="28"/>
          <w:szCs w:val="28"/>
        </w:rPr>
        <w:t>力量，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干旱地区农业研究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sz w:val="28"/>
          <w:szCs w:val="28"/>
        </w:rPr>
        <w:t>拟组建</w:t>
      </w:r>
      <w:r>
        <w:rPr>
          <w:rFonts w:hint="eastAsia" w:ascii="楷体" w:hAnsi="楷体" w:eastAsia="楷体" w:cs="楷体"/>
          <w:spacing w:val="6"/>
          <w:sz w:val="28"/>
          <w:szCs w:val="28"/>
          <w:lang w:val="en-US" w:eastAsia="zh-CN"/>
        </w:rPr>
        <w:t>首届</w:t>
      </w:r>
      <w:r>
        <w:rPr>
          <w:rFonts w:hint="eastAsia" w:ascii="楷体" w:hAnsi="楷体" w:eastAsia="楷体" w:cs="楷体"/>
          <w:spacing w:val="6"/>
          <w:sz w:val="28"/>
          <w:szCs w:val="28"/>
        </w:rPr>
        <w:t>青年编委会</w:t>
      </w:r>
      <w:r>
        <w:rPr>
          <w:rFonts w:hint="eastAsia" w:ascii="楷体" w:hAnsi="楷体" w:eastAsia="楷体" w:cs="楷体"/>
          <w:spacing w:val="6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pacing w:val="6"/>
          <w:sz w:val="28"/>
          <w:szCs w:val="28"/>
          <w:lang w:val="en-US" w:eastAsia="zh-CN"/>
        </w:rPr>
        <w:t>诚邀全球相关专业领域的优秀青年加入。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40" w:lineRule="exact"/>
        <w:ind w:firstLine="562" w:firstLineChars="200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招募条件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1.</w:t>
      </w:r>
      <w:r>
        <w:rPr>
          <w:rFonts w:hint="eastAsia" w:ascii="楷体" w:hAnsi="楷体" w:eastAsia="楷体" w:cs="楷体"/>
          <w:sz w:val="28"/>
          <w:szCs w:val="28"/>
        </w:rPr>
        <w:t>具有博士学位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副</w:t>
      </w:r>
      <w:r>
        <w:rPr>
          <w:rFonts w:hint="eastAsia" w:ascii="楷体" w:hAnsi="楷体" w:eastAsia="楷体" w:cs="楷体"/>
          <w:sz w:val="28"/>
          <w:szCs w:val="28"/>
        </w:rPr>
        <w:t>高级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及以上</w:t>
      </w:r>
      <w:r>
        <w:rPr>
          <w:rFonts w:hint="eastAsia" w:ascii="楷体" w:hAnsi="楷体" w:eastAsia="楷体" w:cs="楷体"/>
          <w:sz w:val="28"/>
          <w:szCs w:val="28"/>
        </w:rPr>
        <w:t>职称，原则上年龄不超过45岁，特别优秀者可适当放宽要求；</w:t>
      </w:r>
      <w:r>
        <w:rPr>
          <w:rFonts w:hint="eastAsia" w:ascii="楷体" w:hAnsi="楷体" w:eastAsia="楷体" w:cs="楷体"/>
          <w:sz w:val="28"/>
          <w:szCs w:val="28"/>
        </w:rPr>
        <w:br w:type="textWrapping"/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2.学术造诣深厚，治学严谨，在干旱、半干旱及湿润易旱地区农、林、牧业研究领域，以及生物、地理和水土环境、气象、自动化（人工智能）、新能源等新兴学科与农业交叉学科研究领域表现活跃；</w:t>
      </w:r>
      <w:r>
        <w:rPr>
          <w:rFonts w:hint="eastAsia" w:ascii="楷体" w:hAnsi="楷体" w:eastAsia="楷体" w:cs="楷体"/>
          <w:sz w:val="28"/>
          <w:szCs w:val="28"/>
        </w:rPr>
        <w:t>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440" w:lineRule="exac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3.</w:t>
      </w:r>
      <w:r>
        <w:rPr>
          <w:rFonts w:hint="eastAsia" w:ascii="楷体" w:hAnsi="楷体" w:eastAsia="楷体" w:cs="楷体"/>
          <w:sz w:val="28"/>
          <w:szCs w:val="28"/>
        </w:rPr>
        <w:t>主持过国家级、省部级科研项目并获重大研究成果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有较高的学术影响力，以第一作者或通信作者在上述领域发表过高水平论文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440" w:lineRule="exac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4.热心支持期刊发展，</w:t>
      </w:r>
      <w:r>
        <w:rPr>
          <w:rFonts w:hint="eastAsia" w:ascii="楷体" w:hAnsi="楷体" w:eastAsia="楷体" w:cs="楷体"/>
          <w:sz w:val="28"/>
          <w:szCs w:val="28"/>
        </w:rPr>
        <w:t>有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较强的</w:t>
      </w:r>
      <w:r>
        <w:rPr>
          <w:rFonts w:hint="eastAsia" w:ascii="楷体" w:hAnsi="楷体" w:eastAsia="楷体" w:cs="楷体"/>
          <w:sz w:val="28"/>
          <w:szCs w:val="28"/>
        </w:rPr>
        <w:t>组稿、撰稿、策划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学术交流组织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能力，有意愿为提升期刊质量和影响力出谋划策、贡献力量。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440" w:lineRule="exact"/>
        <w:ind w:firstLine="560" w:firstLineChars="200"/>
        <w:textAlignment w:val="auto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符合上述条件的青年学者可以自荐，也可以由第五届编委推荐。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440" w:lineRule="exact"/>
        <w:ind w:firstLine="561" w:firstLineChars="200"/>
        <w:textAlignment w:val="auto"/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>二、青年编委的权利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440" w:lineRule="exac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.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入选的青年编委，由《干旱地区农业研究》主办单位（西北农林科技大学）颁发青年编委证书，在期刊封面、官网、新媒体平台发布青年编委名单；获得免费邮寄的纸质版期刊和邮件推送文章。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440" w:lineRule="exac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2.在期刊新媒体平台发布青年编委个人和团队信息，宣传其研究成果，提升个人（团队）学术影响力。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440" w:lineRule="exac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3.</w:t>
      </w:r>
      <w:r>
        <w:rPr>
          <w:rFonts w:hint="eastAsia" w:ascii="楷体" w:hAnsi="楷体" w:eastAsia="楷体" w:cs="楷体"/>
          <w:sz w:val="28"/>
          <w:szCs w:val="28"/>
        </w:rPr>
        <w:t>青年编委撰写或推荐的稿件经审稿后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进入绿色通道，</w:t>
      </w:r>
      <w:r>
        <w:rPr>
          <w:rFonts w:hint="eastAsia" w:ascii="楷体" w:hAnsi="楷体" w:eastAsia="楷体" w:cs="楷体"/>
          <w:sz w:val="28"/>
          <w:szCs w:val="28"/>
        </w:rPr>
        <w:t>可优先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快速发表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44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4.可担任期刊特邀青年主编（编辑），在编辑部协助下组织旱区农业相关领域的学术专题、专栏和专刊组稿等。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440" w:lineRule="exac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5.编辑部积极协助青年编委及其团队组织承办学术研讨会，青年编委可以本刊名义对外开展工作或参加各类学术会议。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440" w:lineRule="exact"/>
        <w:ind w:firstLine="560" w:firstLineChars="200"/>
        <w:textAlignment w:val="auto"/>
        <w:rPr>
          <w:rFonts w:hint="eastAsia" w:ascii="楷体" w:hAnsi="楷体" w:eastAsia="楷体" w:cs="楷体"/>
          <w:color w:val="FF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6.优秀青年编委将获得优秀青年编委证书，并在下一届青年编委会中连任青年编委或进入期刊编委会。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440" w:lineRule="exact"/>
        <w:ind w:firstLine="561" w:firstLineChars="200"/>
        <w:textAlignment w:val="auto"/>
        <w:rPr>
          <w:rFonts w:hint="eastAsia" w:ascii="华文楷体" w:hAnsi="华文楷体" w:eastAsia="华文楷体" w:cs="华文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color w:val="auto"/>
          <w:sz w:val="28"/>
          <w:szCs w:val="28"/>
          <w:lang w:val="en-US" w:eastAsia="zh-CN"/>
        </w:rPr>
        <w:t>三、青年编委的职责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440" w:lineRule="exac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1.执行期刊办刊宗旨，落实期刊编委会、青年编委会决议，积极参加青年编委会会议和活动。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440" w:lineRule="exac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2.在任期内以第一作者在期刊发表学术论文不少于1篇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或策划组织1个专栏或专刊。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440" w:lineRule="exac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3.</w:t>
      </w:r>
      <w:r>
        <w:rPr>
          <w:rFonts w:hint="eastAsia" w:ascii="楷体" w:hAnsi="楷体" w:eastAsia="楷体" w:cs="楷体"/>
          <w:sz w:val="28"/>
          <w:szCs w:val="28"/>
        </w:rPr>
        <w:t>积极在微信等社交媒体、国内外重大学术会议、在线报告、学术交流活动等渠道宣传和推广本刊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发现和推荐优秀作者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440" w:lineRule="exac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4.积极瞄准学科研究前沿组稿、约稿，</w:t>
      </w:r>
      <w:r>
        <w:rPr>
          <w:rFonts w:hint="eastAsia" w:ascii="楷体" w:hAnsi="楷体" w:eastAsia="楷体" w:cs="楷体"/>
          <w:sz w:val="28"/>
          <w:szCs w:val="28"/>
        </w:rPr>
        <w:t>为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旱区农业</w:t>
      </w:r>
      <w:r>
        <w:rPr>
          <w:rFonts w:hint="eastAsia" w:ascii="楷体" w:hAnsi="楷体" w:eastAsia="楷体" w:cs="楷体"/>
          <w:sz w:val="28"/>
          <w:szCs w:val="28"/>
        </w:rPr>
        <w:t>领域前沿科技成果和本刊发表的最新文章撰写学术推文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440" w:lineRule="exact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440" w:lineRule="exac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青年编委会实行能进能出的灵活机制，如1年内未参与相关工作或其他原因不能胜任工作，则视同退出青年编委会，官网不再同步名单。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44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afterAutospacing="0" w:line="440" w:lineRule="exact"/>
        <w:ind w:firstLine="561" w:firstLineChars="200"/>
        <w:textAlignment w:val="auto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>报名及遴选流程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440" w:lineRule="exac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1.有意加入本刊青年编委的专家，请填写《青年编委自荐（推荐）申请表》发送至编辑部邮箱：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instrText xml:space="preserve"> HYPERLINK "mailto:ghbjb@nwsuaf.edu.cn,youjian" </w:instrTex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fldChar w:fldCharType="separate"/>
      </w:r>
      <w:r>
        <w:rPr>
          <w:rStyle w:val="8"/>
          <w:rFonts w:hint="eastAsia" w:ascii="楷体" w:hAnsi="楷体" w:eastAsia="楷体" w:cs="楷体"/>
          <w:sz w:val="28"/>
          <w:szCs w:val="28"/>
          <w:lang w:val="en-US" w:eastAsia="zh-CN"/>
        </w:rPr>
        <w:t>ghbjb@nwsuaf.edu.cn,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邮件主题为：青年编委+姓名。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440" w:lineRule="exact"/>
        <w:ind w:left="480" w:leftChars="0"/>
        <w:textAlignment w:val="auto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联系电话：029-87082121；QQ：379086238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440" w:lineRule="exact"/>
        <w:ind w:left="480" w:leftChars="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报名截止日期：2023年12月31日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440" w:lineRule="exact"/>
        <w:ind w:left="480" w:leftChars="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2.遴选流程：简历初审-编委会遴选-确认公示-颁发证书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440" w:lineRule="exact"/>
        <w:ind w:left="480" w:leftChars="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Autospacing="0" w:line="440" w:lineRule="exact"/>
        <w:ind w:left="480" w:leftChars="0"/>
        <w:textAlignment w:val="auto"/>
        <w:rPr>
          <w:rFonts w:hint="eastAsia" w:ascii="华文行楷" w:hAnsi="华文行楷" w:eastAsia="华文行楷" w:cs="华文行楷"/>
          <w:sz w:val="36"/>
          <w:szCs w:val="36"/>
          <w:lang w:val="en-US" w:eastAsia="zh-CN"/>
        </w:rPr>
      </w:pPr>
      <w:r>
        <w:rPr>
          <w:rFonts w:hint="eastAsia" w:ascii="华文行楷" w:hAnsi="华文行楷" w:eastAsia="华文行楷" w:cs="华文行楷"/>
          <w:sz w:val="36"/>
          <w:szCs w:val="36"/>
          <w:lang w:val="en-US" w:eastAsia="zh-CN"/>
        </w:rPr>
        <w:t>我们热切期待并欢迎您的加入！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Times New Roman" w:hAnsi="Times New Roman" w:eastAsia="宋体" w:cs="Times New Roman"/>
          <w:b/>
          <w:bCs/>
          <w:smallCaps/>
          <w:szCs w:val="21"/>
        </w:rPr>
      </w:pPr>
      <w:r>
        <w:rPr>
          <w:rFonts w:hint="eastAsia"/>
          <w:b/>
          <w:bCs/>
          <w:szCs w:val="21"/>
        </w:rPr>
        <w:t>附</w:t>
      </w:r>
      <w:r>
        <w:rPr>
          <w:rFonts w:hint="eastAsia"/>
          <w:b/>
          <w:bCs/>
          <w:szCs w:val="21"/>
          <w:lang w:val="en-US" w:eastAsia="zh-CN"/>
        </w:rPr>
        <w:t>件1</w:t>
      </w:r>
      <w:r>
        <w:rPr>
          <w:rFonts w:hint="eastAsia"/>
          <w:b/>
          <w:bCs/>
          <w:szCs w:val="21"/>
        </w:rPr>
        <w:t>：《</w:t>
      </w:r>
      <w:r>
        <w:rPr>
          <w:rFonts w:hint="eastAsia"/>
          <w:b/>
          <w:bCs/>
          <w:szCs w:val="21"/>
          <w:lang w:val="en-US" w:eastAsia="zh-CN"/>
        </w:rPr>
        <w:t>干旱地区农业研究</w:t>
      </w:r>
      <w:r>
        <w:rPr>
          <w:rFonts w:hint="eastAsia"/>
          <w:b/>
          <w:bCs/>
          <w:szCs w:val="21"/>
        </w:rPr>
        <w:t>》</w:t>
      </w:r>
      <w:r>
        <w:rPr>
          <w:rFonts w:ascii="Times New Roman" w:hAnsi="Times New Roman" w:eastAsia="宋体" w:cs="Times New Roman"/>
          <w:b/>
          <w:bCs/>
          <w:smallCaps/>
          <w:szCs w:val="21"/>
        </w:rPr>
        <w:t>青年编委自荐（推荐）申请表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Times New Roman" w:hAnsi="Times New Roman" w:eastAsia="宋体" w:cs="Times New Roman"/>
          <w:b/>
          <w:bCs/>
          <w:smallCaps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mallCaps/>
          <w:szCs w:val="21"/>
          <w:lang w:val="en-US" w:eastAsia="zh-CN"/>
        </w:rPr>
        <w:t>附件2：《干旱地区农业研究》简介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Theme="minorEastAsia" w:hAnsiTheme="minorEastAsia" w:eastAsia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249" w:firstLineChars="800"/>
        <w:jc w:val="both"/>
        <w:textAlignment w:val="auto"/>
        <w:rPr>
          <w:rFonts w:asciiTheme="minorEastAsia" w:hAnsiTheme="minorEastAsia"/>
          <w:b/>
          <w:sz w:val="28"/>
          <w:szCs w:val="28"/>
        </w:rPr>
      </w:pPr>
      <w:r>
        <w:rPr>
          <w:rFonts w:cs="Times New Roman" w:asciiTheme="minorEastAsia" w:hAnsiTheme="minorEastAsia"/>
          <w:b/>
          <w:smallCaps/>
          <w:sz w:val="28"/>
          <w:szCs w:val="28"/>
        </w:rPr>
        <w:t>青年编委自荐（推荐）申请表</w:t>
      </w:r>
    </w:p>
    <w:tbl>
      <w:tblPr>
        <w:tblStyle w:val="3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330"/>
        <w:gridCol w:w="1320"/>
        <w:gridCol w:w="1131"/>
        <w:gridCol w:w="1412"/>
        <w:gridCol w:w="1107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最高学历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通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地址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手机</w:t>
            </w: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微信</w:t>
            </w:r>
          </w:p>
        </w:tc>
        <w:tc>
          <w:tcPr>
            <w:tcW w:w="3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E-mail</w:t>
            </w: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Q</w:t>
            </w:r>
            <w:r>
              <w:rPr>
                <w:rFonts w:asciiTheme="minorEastAsia" w:hAnsiTheme="minorEastAsia"/>
                <w:sz w:val="24"/>
                <w:szCs w:val="24"/>
              </w:rPr>
              <w:t>Q</w:t>
            </w:r>
          </w:p>
        </w:tc>
        <w:tc>
          <w:tcPr>
            <w:tcW w:w="3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社会职务</w:t>
            </w:r>
          </w:p>
        </w:tc>
        <w:tc>
          <w:tcPr>
            <w:tcW w:w="7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 w:val="24"/>
              </w:rPr>
              <w:t>主要填写学术期刊的社会职务</w:t>
            </w:r>
            <w:r>
              <w:rPr>
                <w:rFonts w:hint="eastAsia" w:cs="Times New Roman" w:asciiTheme="minorEastAsia" w:hAnsiTheme="minorEastAsia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color w:val="000000"/>
                <w:sz w:val="24"/>
              </w:rPr>
              <w:t>审稿经历</w:t>
            </w:r>
            <w:r>
              <w:rPr>
                <w:rFonts w:hint="eastAsia" w:cs="Times New Roman" w:asciiTheme="minorEastAsia" w:hAnsiTheme="minorEastAsia"/>
                <w:color w:val="000000"/>
                <w:sz w:val="24"/>
                <w:lang w:val="en-US" w:eastAsia="zh-CN"/>
              </w:rPr>
              <w:t>及学术兼职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教育背景</w:t>
            </w:r>
          </w:p>
        </w:tc>
        <w:tc>
          <w:tcPr>
            <w:tcW w:w="7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工作经历</w:t>
            </w:r>
          </w:p>
        </w:tc>
        <w:tc>
          <w:tcPr>
            <w:tcW w:w="7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主持或参与项目</w:t>
            </w:r>
          </w:p>
        </w:tc>
        <w:tc>
          <w:tcPr>
            <w:tcW w:w="7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代表论文</w:t>
            </w:r>
          </w:p>
        </w:tc>
        <w:tc>
          <w:tcPr>
            <w:tcW w:w="7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请列出近5年内3篇以上代表性文章（第一作者或通信作者，至少有1篇中文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论文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研究领域</w:t>
            </w:r>
          </w:p>
        </w:tc>
        <w:tc>
          <w:tcPr>
            <w:tcW w:w="7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对期刊的期望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和建议</w:t>
            </w:r>
          </w:p>
        </w:tc>
        <w:tc>
          <w:tcPr>
            <w:tcW w:w="7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/>
                <w:sz w:val="24"/>
              </w:rPr>
              <w:t>自荐（推荐）理由</w:t>
            </w:r>
          </w:p>
        </w:tc>
        <w:tc>
          <w:tcPr>
            <w:tcW w:w="7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cs="Times New Roman" w:asciiTheme="minorEastAsia" w:hAnsiTheme="minorEastAsia"/>
                <w:color w:val="000000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/>
                <w:sz w:val="24"/>
              </w:rPr>
              <w:t>推荐理由：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cs="Times New Roman" w:asciiTheme="minorEastAsia" w:hAnsiTheme="minorEastAsia"/>
                <w:color w:val="000000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/>
                <w:sz w:val="24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2640" w:firstLineChars="1100"/>
              <w:textAlignment w:val="auto"/>
              <w:rPr>
                <w:rFonts w:cs="Times New Roman" w:asciiTheme="minorEastAsia" w:hAnsiTheme="minorEastAsia"/>
                <w:color w:val="000000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/>
                <w:sz w:val="24"/>
              </w:rPr>
              <w:t xml:space="preserve">自荐人（推荐人）签名：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/>
                <w:sz w:val="24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编辑部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7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编辑部盖章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                              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textAlignment w:val="auto"/>
        <w:rPr>
          <w:rFonts w:cs="Times New Roman" w:asciiTheme="minorEastAsia" w:hAnsiTheme="minorEastAsia"/>
          <w:color w:val="000000"/>
          <w:sz w:val="18"/>
          <w:szCs w:val="18"/>
        </w:rPr>
      </w:pPr>
      <w:r>
        <w:rPr>
          <w:rFonts w:hint="eastAsia" w:cs="Times New Roman" w:asciiTheme="minorEastAsia" w:hAnsiTheme="minorEastAsia"/>
          <w:color w:val="000000"/>
          <w:sz w:val="18"/>
          <w:szCs w:val="18"/>
        </w:rPr>
        <w:t>说明：1.此表</w:t>
      </w:r>
      <w:r>
        <w:rPr>
          <w:rFonts w:hint="eastAsia" w:cs="Times New Roman" w:asciiTheme="minorEastAsia" w:hAnsiTheme="minorEastAsia"/>
          <w:color w:val="000000"/>
          <w:sz w:val="18"/>
          <w:szCs w:val="18"/>
          <w:lang w:val="en-US" w:eastAsia="zh-CN"/>
        </w:rPr>
        <w:t>请认真</w:t>
      </w:r>
      <w:r>
        <w:rPr>
          <w:rFonts w:hint="eastAsia" w:cs="Times New Roman" w:asciiTheme="minorEastAsia" w:hAnsiTheme="minorEastAsia"/>
          <w:color w:val="000000"/>
          <w:sz w:val="18"/>
          <w:szCs w:val="18"/>
        </w:rPr>
        <w:t>如实填写，如</w:t>
      </w:r>
      <w:r>
        <w:rPr>
          <w:rFonts w:hint="eastAsia" w:cs="Times New Roman" w:asciiTheme="minorEastAsia" w:hAnsiTheme="minorEastAsia"/>
          <w:color w:val="000000"/>
          <w:sz w:val="18"/>
          <w:szCs w:val="18"/>
          <w:lang w:val="en-US" w:eastAsia="zh-CN"/>
        </w:rPr>
        <w:t>有</w:t>
      </w:r>
      <w:r>
        <w:rPr>
          <w:rFonts w:hint="eastAsia" w:cs="Times New Roman" w:asciiTheme="minorEastAsia" w:hAnsiTheme="minorEastAsia"/>
          <w:color w:val="000000"/>
          <w:sz w:val="18"/>
          <w:szCs w:val="18"/>
        </w:rPr>
        <w:t>不属实情况，则自动取消遴选资格。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540" w:firstLineChars="300"/>
        <w:textAlignment w:val="auto"/>
        <w:rPr>
          <w:rFonts w:cs="Times New Roman" w:asciiTheme="minorEastAsia" w:hAnsiTheme="minorEastAsia"/>
          <w:color w:val="000000"/>
          <w:sz w:val="18"/>
          <w:szCs w:val="18"/>
        </w:rPr>
      </w:pPr>
      <w:r>
        <w:rPr>
          <w:rFonts w:hint="eastAsia" w:cs="Times New Roman" w:asciiTheme="minorEastAsia" w:hAnsiTheme="minorEastAsia"/>
          <w:color w:val="000000"/>
          <w:sz w:val="18"/>
          <w:szCs w:val="18"/>
        </w:rPr>
        <w:t>2.此表填写不限字数，</w:t>
      </w:r>
      <w:r>
        <w:rPr>
          <w:rFonts w:hint="eastAsia" w:cs="Times New Roman" w:asciiTheme="minorEastAsia" w:hAnsiTheme="minorEastAsia"/>
          <w:color w:val="000000"/>
          <w:sz w:val="18"/>
          <w:szCs w:val="18"/>
          <w:lang w:val="en-US" w:eastAsia="zh-CN"/>
        </w:rPr>
        <w:t>请</w:t>
      </w:r>
      <w:r>
        <w:rPr>
          <w:rFonts w:hint="eastAsia" w:cs="Times New Roman" w:asciiTheme="minorEastAsia" w:hAnsiTheme="minorEastAsia"/>
          <w:color w:val="000000"/>
          <w:sz w:val="18"/>
          <w:szCs w:val="18"/>
        </w:rPr>
        <w:t>申请者自行掌握。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540" w:firstLineChars="3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cs="Times New Roman" w:asciiTheme="minorEastAsia" w:hAnsiTheme="minorEastAsia"/>
          <w:color w:val="000000"/>
          <w:sz w:val="18"/>
          <w:szCs w:val="18"/>
        </w:rPr>
        <w:t>3.填写此表，表明申请者愿意履行相关权利和</w:t>
      </w:r>
      <w:r>
        <w:rPr>
          <w:rFonts w:hint="eastAsia" w:cs="Times New Roman" w:asciiTheme="minorEastAsia" w:hAnsiTheme="minorEastAsia"/>
          <w:color w:val="000000"/>
          <w:sz w:val="18"/>
          <w:szCs w:val="18"/>
          <w:lang w:val="en-US" w:eastAsia="zh-CN"/>
        </w:rPr>
        <w:t>职责</w:t>
      </w:r>
      <w:r>
        <w:rPr>
          <w:rFonts w:hint="eastAsia" w:cs="Times New Roman" w:asciiTheme="minorEastAsia" w:hAnsiTheme="minorEastAsia"/>
          <w:color w:val="000000"/>
          <w:sz w:val="18"/>
          <w:szCs w:val="1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Autospacing="0"/>
        <w:ind w:firstLine="1200" w:firstLineChars="500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Autospacing="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Style w:val="5"/>
          <w:rFonts w:hint="eastAsia" w:ascii="宋体" w:hAnsi="宋体" w:eastAsia="宋体" w:cs="宋体"/>
          <w:color w:val="000000"/>
          <w:kern w:val="0"/>
          <w:sz w:val="32"/>
          <w:szCs w:val="32"/>
          <w:shd w:val="clear" w:fill="FFFFFF"/>
          <w:lang w:val="en-US" w:eastAsia="zh-CN" w:bidi="ar"/>
        </w:rPr>
        <w:t>《干旱地区农业研究》简介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《干旱地区农业研究》创刊于1983年，是国内旱农领域创办最早的学术类中文核心期刊。期刊由教育部主管、西北农林科技大学主办。本刊立足于中国干旱、半干旱及半湿润易旱地区农业科学研究前沿，兼顾湿润地区季节性干旱农业实际，全面反映我国干旱、半干旱及湿润易旱地区农业科学研究新成果、新理论、新技术，并介绍国内外有关最新研究进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主要栏目有：旱区种质资源、抗旱（逆）生理、节水灌溉理论与技术、作物与土壤水分动态、耕作与栽培，土壤与植物营养、旱区农业生态、旱区资源利用、旱区农业装备、农情监测预报等。本刊还设有“专家论坛”栏目，约请国内外旱农研究专家进行专题论述；“研究动态”介绍国内外最新旱农研究进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left"/>
        <w:textAlignment w:val="auto"/>
        <w:rPr>
          <w:rFonts w:hint="default" w:ascii="宋体" w:hAnsi="宋体" w:eastAsia="宋体" w:cs="宋体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期刊的特色：以旱作农业为重点，重视水资源合理利用及灌溉农业的发展，应用科学研究与应用基础科学研究并重；以农为主，多学科交叉。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40" w:firstLineChars="200"/>
        <w:jc w:val="left"/>
        <w:textAlignment w:val="auto"/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 xml:space="preserve">《干旱地区农业研究》为北大中文核心期刊、中国科技（CSCD）核心期刊、中国农业核心期刊。据《中文核心期刊要目总览》（2017/2020版）数据，《干旱地区农业研究》整体影响力居农业科学综合类第二位；据知网数据，世界期刊影响力指数（WJCI）连续4年进入学科Q1区。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4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《干旱地区农业研究》为CNKI（中国知网）、万方数据库、重庆维普资讯、超星期刊域出版等数据库核心源期刊，并被Scopus、CA、CABI、AJ、JST等著名数据库收录和转载。编辑部与国外20多个国家和国际组织的干旱研究机构建立了学术和资料交流关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《干旱地区农业研究》为“中国期刊方阵”双效期刊，近年来荣获首届全国优秀科技期刊、中国精品科技期刊、中国高校百佳科技期刊、中国农业最具传播力期刊、西牛计划之精品中文科技期刊、陕西省精品科技期刊、陕西省名刊等诸多荣誉，2021年入选“三秦卓越期刊发展计划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《干旱地区农业研究》作者和读者遍及海内外20多个国家和地区，在我国旱农研究领域产生了广泛影响。其鲜明的专业特色和办刊质量得到了广大作者、读者的普遍认可和赞誉，是推动农业学术研究成果传播和交流的高效平台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编辑部地址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：陕西省杨凌农业高新产业示范区邰城路3号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西北农林科技大学南校区《干旱地区农业研究》编辑部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邮编：712100；电话：029-87082121 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Malgun Gothic" w:hAnsi="Malgun Gothic" w:eastAsia="Malgun Gothic" w:cs="Malgun Gothic"/>
          <w:kern w:val="0"/>
          <w:sz w:val="27"/>
          <w:szCs w:val="27"/>
          <w:lang w:val="en-US" w:eastAsia="zh-CN" w:bidi="ar"/>
        </w:rPr>
        <w:t>E-mail：ghbjb@nwsuaf.edu.cn;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 xml:space="preserve"> 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left"/>
        <w:textAlignment w:val="auto"/>
        <w:rPr>
          <w:rFonts w:hint="eastAsia" w:ascii="Malgun Gothic" w:hAnsi="Malgun Gothic" w:eastAsia="Malgun Gothic" w:cs="Malgun Gothic"/>
          <w:color w:val="auto"/>
          <w:kern w:val="0"/>
          <w:sz w:val="27"/>
          <w:szCs w:val="27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在线投稿网址</w:t>
      </w:r>
      <w:r>
        <w:rPr>
          <w:rFonts w:hint="eastAsia" w:ascii="Malgun Gothic" w:hAnsi="Malgun Gothic" w:eastAsia="Malgun Gothic" w:cs="Malgun Gothic"/>
          <w:color w:val="auto"/>
          <w:kern w:val="0"/>
          <w:sz w:val="27"/>
          <w:szCs w:val="27"/>
          <w:u w:val="none"/>
          <w:lang w:val="en-US" w:eastAsia="zh-CN" w:bidi="ar"/>
        </w:rPr>
        <w:fldChar w:fldCharType="begin"/>
      </w:r>
      <w:r>
        <w:rPr>
          <w:rFonts w:hint="eastAsia" w:ascii="Malgun Gothic" w:hAnsi="Malgun Gothic" w:eastAsia="Malgun Gothic" w:cs="Malgun Gothic"/>
          <w:color w:val="auto"/>
          <w:kern w:val="0"/>
          <w:sz w:val="27"/>
          <w:szCs w:val="27"/>
          <w:u w:val="none"/>
          <w:lang w:val="en-US" w:eastAsia="zh-CN" w:bidi="ar"/>
        </w:rPr>
        <w:instrText xml:space="preserve"> HYPERLINK "http://ghdqnyyj.ijournal.cn/" </w:instrText>
      </w:r>
      <w:r>
        <w:rPr>
          <w:rFonts w:hint="eastAsia" w:ascii="Malgun Gothic" w:hAnsi="Malgun Gothic" w:eastAsia="Malgun Gothic" w:cs="Malgun Gothic"/>
          <w:color w:val="auto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Malgun Gothic" w:hAnsi="Malgun Gothic" w:eastAsia="Malgun Gothic" w:cs="Malgun Gothic"/>
          <w:color w:val="auto"/>
          <w:sz w:val="27"/>
          <w:szCs w:val="27"/>
          <w:u w:val="none"/>
        </w:rPr>
        <w:t>http://ghdqnyyj.ijournal.cn</w:t>
      </w:r>
      <w:r>
        <w:rPr>
          <w:rFonts w:hint="eastAsia" w:ascii="Malgun Gothic" w:hAnsi="Malgun Gothic" w:eastAsia="Malgun Gothic" w:cs="Malgun Gothic"/>
          <w:color w:val="auto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00" w:lineRule="exact"/>
        <w:ind w:left="0" w:right="1500" w:firstLine="54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7"/>
          <w:szCs w:val="27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7"/>
          <w:szCs w:val="27"/>
          <w:u w:val="none"/>
          <w:lang w:val="en-US" w:eastAsia="zh-CN" w:bidi="ar"/>
        </w:rPr>
        <w:t xml:space="preserve">微信公众号：干旱地区农业研究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15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1384300" cy="1447165"/>
            <wp:effectExtent l="0" t="0" r="6350" b="63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        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1459865" cy="1620520"/>
            <wp:effectExtent l="0" t="0" r="6985" b="177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150" w:beforeAutospacing="0" w:after="0" w:afterAutospacing="0"/>
        <w:ind w:right="1500" w:firstLine="900" w:firstLineChars="500"/>
        <w:jc w:val="left"/>
        <w:rPr>
          <w:rFonts w:hint="default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官网（投稿、查稿平台）                          微信公众号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   </w:t>
      </w:r>
      <w:r>
        <w:rPr>
          <w:rStyle w:val="5"/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    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Autospacing="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hnschrift SemiBold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51B9C1"/>
    <w:multiLevelType w:val="singleLevel"/>
    <w:tmpl w:val="8F51B9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88B76FB"/>
    <w:multiLevelType w:val="singleLevel"/>
    <w:tmpl w:val="C88B76F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xN2I4MzQ4OTdlY2VmZTNlYmNjZjgzNzQxNWQzYmEifQ=="/>
  </w:docVars>
  <w:rsids>
    <w:rsidRoot w:val="76AE0E8C"/>
    <w:rsid w:val="01206010"/>
    <w:rsid w:val="04492419"/>
    <w:rsid w:val="0BC51955"/>
    <w:rsid w:val="12B2434D"/>
    <w:rsid w:val="132D1357"/>
    <w:rsid w:val="1356385F"/>
    <w:rsid w:val="32BC0384"/>
    <w:rsid w:val="3808646B"/>
    <w:rsid w:val="487A556A"/>
    <w:rsid w:val="48B620CF"/>
    <w:rsid w:val="4904686D"/>
    <w:rsid w:val="4E710F72"/>
    <w:rsid w:val="4E8A7E8A"/>
    <w:rsid w:val="533665D8"/>
    <w:rsid w:val="58984204"/>
    <w:rsid w:val="5C2E1802"/>
    <w:rsid w:val="616507D4"/>
    <w:rsid w:val="624B51DE"/>
    <w:rsid w:val="64682077"/>
    <w:rsid w:val="64E32E12"/>
    <w:rsid w:val="674F5770"/>
    <w:rsid w:val="6CD26C28"/>
    <w:rsid w:val="6FFE4CE4"/>
    <w:rsid w:val="74F82FA3"/>
    <w:rsid w:val="76AE0E8C"/>
    <w:rsid w:val="7A12460D"/>
    <w:rsid w:val="7AEA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rFonts w:hint="eastAsia" w:ascii="宋体" w:hAnsi="宋体" w:eastAsia="宋体" w:cs="宋体"/>
      <w:i/>
    </w:rPr>
  </w:style>
  <w:style w:type="character" w:styleId="8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2023-11-16T09:36:00Z</dcterms:created>
  <dc:creator>WPS_438122140</dc:creator>
  <cp:lastModifiedBy>WPS_438122140</cp:lastModifiedBy>
  <dcterms:modified xsi:type="dcterms:W3CDTF">2023-11-21T09:15:37Z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89DBBDB67D82445AAA673E28C3370726_13</vt:lpwstr>
  </property>
</Properties>
</file>